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001-39532</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3992" w:type="dxa"/>
                    <w:jc w:val="center"/>
                    <w:tblInd w:w="0" w:type="dxa"/>
                    <w:tblLayout w:type="fixed"/>
                    <w:tblCellMar>
                      <w:top w:w="28" w:type="dxa"/>
                      <w:left w:w="28" w:type="dxa"/>
                      <w:bottom w:w="28" w:type="dxa"/>
                      <w:right w:w="28" w:type="dxa"/>
                    </w:tblCellMar>
                  </w:tblPr>
                  <w:tblGrid>
                    <w:gridCol w:w="1261"/>
                    <w:gridCol w:w="273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2731" w:type="dxa"/>
                        <w:tcBorders/>
                        <w:vAlign w:val="center"/>
                      </w:tcPr>
                      <w:p>
                        <w:pPr>
                          <w:pStyle w:val="TableContents"/>
                          <w:bidi w:val="0"/>
                          <w:spacing w:before="0" w:after="283"/>
                          <w:jc w:val="left"/>
                          <w:rPr/>
                        </w:pPr>
                        <w:hyperlink r:id="rId3">
                          <w:r>
                            <w:rPr>
                              <w:rStyle w:val="InternetLink"/>
                            </w:rPr>
                            <w:t>Humacyte,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27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839" w:type="dxa"/>
                    <w:jc w:val="center"/>
                    <w:tblInd w:w="0" w:type="dxa"/>
                    <w:tblLayout w:type="fixed"/>
                    <w:tblCellMar>
                      <w:top w:w="28" w:type="dxa"/>
                      <w:left w:w="28" w:type="dxa"/>
                      <w:bottom w:w="28" w:type="dxa"/>
                      <w:right w:w="28" w:type="dxa"/>
                    </w:tblCellMar>
                  </w:tblPr>
                  <w:tblGrid>
                    <w:gridCol w:w="2206"/>
                    <w:gridCol w:w="886"/>
                    <w:gridCol w:w="2296"/>
                    <w:gridCol w:w="706"/>
                    <w:gridCol w:w="109"/>
                    <w:gridCol w:w="1636"/>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99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2525 East North Carolina Highway 54</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Durham</w:t>
                        </w:r>
                      </w:p>
                    </w:tc>
                    <w:tc>
                      <w:tcPr>
                        <w:tcW w:w="229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CAROLINA</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27713</w:t>
                        </w:r>
                      </w:p>
                    </w:tc>
                    <w:tc>
                      <w:tcPr>
                        <w:tcW w:w="109" w:type="dxa"/>
                        <w:tcBorders/>
                      </w:tcPr>
                      <w:p>
                        <w:pPr>
                          <w:pStyle w:val="TableContents"/>
                          <w:bidi w:val="0"/>
                          <w:spacing w:before="0" w:after="283"/>
                          <w:jc w:val="left"/>
                          <w:rPr>
                            <w:sz w:val="4"/>
                            <w:szCs w:val="4"/>
                          </w:rPr>
                        </w:pPr>
                        <w:r>
                          <w:rPr>
                            <w:sz w:val="4"/>
                            <w:szCs w:val="4"/>
                          </w:rPr>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997" w:type="dxa"/>
                        <w:gridSpan w:val="4"/>
                        <w:tcBorders/>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(919) 313-9633</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Redeemable Warrants, each whole warrant exercisable for one share of Common Stock at an exercise price of $11.50</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2026-08-25</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Tara Petta</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AVP</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spacing w:before="0" w:after="283"/>
        <w:jc w:val="left"/>
        <w:rPr/>
      </w:pPr>
      <w:bookmarkStart w:id="5" w:name="humaw-form25.txt"/>
      <w:bookmarkStart w:id="6" w:name="kshumawform25"/>
      <w:bookmarkEnd w:id="5"/>
      <w:bookmarkEnd w:id="6"/>
      <w:r>
        <w:rPr/>
        <w:t>humaw-form25</w:t>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39532" TargetMode="External"/><Relationship Id="rId3" Type="http://schemas.openxmlformats.org/officeDocument/2006/relationships/hyperlink" Target="http://www.sec.gov/cgi-bin/browse-edgar?action=getcompany&amp;CIK=0001818382"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338</Words>
  <Characters>1856</Characters>
  <CharactersWithSpaces>2156</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